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Georgia" w:cs="Georgia" w:eastAsia="Georgia" w:hAnsi="Georgia"/>
          <w:sz w:val="38"/>
          <w:szCs w:val="38"/>
        </w:rPr>
      </w:pPr>
      <w:bookmarkStart w:colFirst="0" w:colLast="0" w:name="_ficne4h48dxl" w:id="0"/>
      <w:bookmarkEnd w:id="0"/>
      <w:r w:rsidDel="00000000" w:rsidR="00000000" w:rsidRPr="00000000">
        <w:rPr>
          <w:rFonts w:ascii="Georgia" w:cs="Georgia" w:eastAsia="Georgia" w:hAnsi="Georgia"/>
          <w:rtl w:val="0"/>
        </w:rPr>
        <w:t xml:space="preserve">The Future of Finance Scholarship</w:t>
        <w:br w:type="textWrapping"/>
      </w:r>
      <w:r w:rsidDel="00000000" w:rsidR="00000000" w:rsidRPr="00000000">
        <w:rPr>
          <w:sz w:val="24"/>
          <w:szCs w:val="24"/>
          <w:rtl w:val="0"/>
        </w:rPr>
        <w:t xml:space="preserve">Sponsored by</w:t>
      </w:r>
      <w:r w:rsidDel="00000000" w:rsidR="00000000" w:rsidRPr="00000000">
        <w:rPr>
          <w:sz w:val="24"/>
          <w:szCs w:val="24"/>
          <w:rtl w:val="0"/>
        </w:rPr>
        <w:br w:type="textWrapping"/>
      </w:r>
      <w:r w:rsidDel="00000000" w:rsidR="00000000" w:rsidRPr="00000000">
        <w:rPr>
          <w:sz w:val="24"/>
          <w:szCs w:val="24"/>
        </w:rPr>
        <w:drawing>
          <wp:inline distB="114300" distT="114300" distL="114300" distR="114300">
            <wp:extent cx="1233488" cy="38624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3488" cy="386244"/>
                    </a:xfrm>
                    <a:prstGeom prst="rect"/>
                    <a:ln/>
                  </pic:spPr>
                </pic:pic>
              </a:graphicData>
            </a:graphic>
          </wp:inline>
        </w:drawing>
      </w:r>
      <w:r w:rsidDel="00000000" w:rsidR="00000000" w:rsidRPr="00000000">
        <w:rPr>
          <w:sz w:val="24"/>
          <w:szCs w:val="24"/>
          <w:rtl w:val="0"/>
        </w:rPr>
        <w:br w:type="textWrapping"/>
      </w:r>
      <w:r w:rsidDel="00000000" w:rsidR="00000000" w:rsidRPr="00000000">
        <w:rPr>
          <w:rtl w:val="0"/>
        </w:rPr>
        <w:br w:type="textWrapping"/>
      </w:r>
      <w:r w:rsidDel="00000000" w:rsidR="00000000" w:rsidRPr="00000000">
        <w:rPr>
          <w:rFonts w:ascii="Georgia" w:cs="Georgia" w:eastAsia="Georgia" w:hAnsi="Georgia"/>
          <w:sz w:val="38"/>
          <w:szCs w:val="38"/>
          <w:rtl w:val="0"/>
        </w:rPr>
        <w:t xml:space="preserve">Application Form</w:t>
      </w:r>
    </w:p>
    <w:p w:rsidR="00000000" w:rsidDel="00000000" w:rsidP="00000000" w:rsidRDefault="00000000" w:rsidRPr="00000000" w14:paraId="00000002">
      <w:pPr>
        <w:jc w:val="center"/>
        <w:rPr>
          <w:color w:val="ff0000"/>
        </w:rPr>
      </w:pPr>
      <w:r w:rsidDel="00000000" w:rsidR="00000000" w:rsidRPr="00000000">
        <w:rPr>
          <w:rtl w:val="0"/>
        </w:rPr>
        <w:t xml:space="preserve">Deadline for application is rolling. The scholarship board will be in touch with candidates regarding the academic year for which they qualify. </w:t>
      </w:r>
      <w:r w:rsidDel="00000000" w:rsidR="00000000" w:rsidRPr="00000000">
        <w:rPr>
          <w:rtl w:val="0"/>
        </w:rPr>
      </w:r>
    </w:p>
    <w:p w:rsidR="00000000" w:rsidDel="00000000" w:rsidP="00000000" w:rsidRDefault="00000000" w:rsidRPr="00000000" w14:paraId="00000003">
      <w:pPr>
        <w:jc w:val="center"/>
        <w:rPr>
          <w:color w:val="ff0000"/>
        </w:rPr>
      </w:pPr>
      <w:r w:rsidDel="00000000" w:rsidR="00000000" w:rsidRPr="00000000">
        <w:rPr>
          <w:rtl w:val="0"/>
        </w:rPr>
      </w:r>
    </w:p>
    <w:p w:rsidR="00000000" w:rsidDel="00000000" w:rsidP="00000000" w:rsidRDefault="00000000" w:rsidRPr="00000000" w14:paraId="00000004">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The Future of Finance Scholarship Fund Purpose</w:t>
      </w:r>
    </w:p>
    <w:p w:rsidR="00000000" w:rsidDel="00000000" w:rsidP="00000000" w:rsidRDefault="00000000" w:rsidRPr="00000000" w14:paraId="00000005">
      <w:pPr>
        <w:rPr/>
      </w:pPr>
      <w:r w:rsidDel="00000000" w:rsidR="00000000" w:rsidRPr="00000000">
        <w:rPr>
          <w:rtl w:val="0"/>
        </w:rPr>
        <w:t xml:space="preserve">The Future of Finance Scholarship Fund’s purpose is to provide financial assistance in the form of scholarships for women interested in pursuing an education in the financial services industry; to help ensure more women recognize the opportunities available to them through financial services careers; and to close the gap between representation of men and women in the industry, all with the goal of fulfilling The Future of Finance Scholarship Fund’s vision of inspiring women to serve their communities through financial services.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Georgia" w:cs="Georgia" w:eastAsia="Georgia" w:hAnsi="Georgia"/>
          <w:b w:val="1"/>
          <w:bCs w:val="1"/>
        </w:rPr>
      </w:pPr>
      <w:r w:rsidDel="00000000" w:rsidR="00000000" w:rsidRPr="00000000">
        <w:rPr>
          <w:rFonts w:ascii="Georgia" w:cs="Georgia" w:eastAsia="Georgia" w:hAnsi="Georgia"/>
          <w:b w:val="1"/>
          <w:bCs w:val="1"/>
          <w:rtl w:val="0"/>
        </w:rPr>
        <w:t xml:space="preserve">Application Guidelines</w:t>
      </w:r>
    </w:p>
    <w:p w:rsidR="00000000" w:rsidDel="00000000" w:rsidP="00000000" w:rsidRDefault="00000000" w:rsidRPr="00000000" w14:paraId="00000008">
      <w:pPr>
        <w:rPr/>
      </w:pPr>
      <w:r w:rsidDel="00000000" w:rsidR="00000000" w:rsidRPr="00000000">
        <w:rPr>
          <w:rtl w:val="0"/>
        </w:rPr>
        <w:t xml:space="preserve">Read and follow the instructions carefully prior to submitting your application. Application reviews typically occur in June. All applicants will be notified by the end of June prior to the academic year of the award.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sz w:val="30"/>
          <w:szCs w:val="30"/>
          <w:rtl w:val="0"/>
        </w:rPr>
        <w:t xml:space="preserve">▭ </w:t>
      </w:r>
      <w:r w:rsidDel="00000000" w:rsidR="00000000" w:rsidRPr="00000000">
        <w:rPr>
          <w:b w:val="1"/>
          <w:bCs w:val="1"/>
          <w:rtl w:val="0"/>
        </w:rPr>
        <w:t xml:space="preserve">I read and understand the instructions.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If selected, you will be asked for documentation to support the data you provide. Likewise, all correspondence and award agreements will be generated from the personal information submitted below. So, please use proper spelling, capitalization and punctuation.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b w:val="1"/>
          <w:bCs w:val="1"/>
        </w:rPr>
      </w:pPr>
      <w:r w:rsidDel="00000000" w:rsidR="00000000" w:rsidRPr="00000000">
        <w:rPr>
          <w:b w:val="1"/>
          <w:bCs w:val="1"/>
          <w:rtl w:val="0"/>
        </w:rPr>
        <w:t xml:space="preserve">Personal Information</w:t>
      </w:r>
    </w:p>
    <w:p w:rsidR="00000000" w:rsidDel="00000000" w:rsidP="00000000" w:rsidRDefault="00000000" w:rsidRPr="00000000" w14:paraId="00000010">
      <w:pPr>
        <w:ind w:left="720" w:firstLine="0"/>
        <w:rPr/>
      </w:pPr>
      <w:r w:rsidDel="00000000" w:rsidR="00000000" w:rsidRPr="00000000">
        <w:rPr>
          <w:rtl w:val="0"/>
        </w:rPr>
        <w:t xml:space="preserve">Tell us about yourself. </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 xml:space="preserve">Full Name</w:t>
      </w:r>
    </w:p>
    <w:p w:rsidR="00000000" w:rsidDel="00000000" w:rsidP="00000000" w:rsidRDefault="00000000" w:rsidRPr="00000000" w14:paraId="00000013">
      <w:pPr>
        <w:ind w:left="720" w:firstLine="0"/>
        <w:rPr/>
      </w:pPr>
      <w:r w:rsidDel="00000000" w:rsidR="00000000" w:rsidRPr="00000000">
        <w:rPr>
          <w:rtl w:val="0"/>
        </w:rPr>
        <w:t xml:space="preserve">Birthdate</w:t>
      </w:r>
    </w:p>
    <w:p w:rsidR="00000000" w:rsidDel="00000000" w:rsidP="00000000" w:rsidRDefault="00000000" w:rsidRPr="00000000" w14:paraId="00000014">
      <w:pPr>
        <w:ind w:left="720" w:firstLine="0"/>
        <w:rPr/>
      </w:pPr>
      <w:r w:rsidDel="00000000" w:rsidR="00000000" w:rsidRPr="00000000">
        <w:rPr>
          <w:rtl w:val="0"/>
        </w:rPr>
        <w:t xml:space="preserve">Mobile No. </w:t>
      </w:r>
    </w:p>
    <w:p w:rsidR="00000000" w:rsidDel="00000000" w:rsidP="00000000" w:rsidRDefault="00000000" w:rsidRPr="00000000" w14:paraId="00000015">
      <w:pPr>
        <w:ind w:left="720" w:firstLine="0"/>
        <w:rPr/>
      </w:pPr>
      <w:r w:rsidDel="00000000" w:rsidR="00000000" w:rsidRPr="00000000">
        <w:rPr>
          <w:rtl w:val="0"/>
        </w:rPr>
        <w:t xml:space="preserve">Email</w:t>
      </w:r>
    </w:p>
    <w:p w:rsidR="00000000" w:rsidDel="00000000" w:rsidP="00000000" w:rsidRDefault="00000000" w:rsidRPr="00000000" w14:paraId="00000016">
      <w:pPr>
        <w:ind w:left="720" w:firstLine="0"/>
        <w:rPr/>
      </w:pPr>
      <w:r w:rsidDel="00000000" w:rsidR="00000000" w:rsidRPr="00000000">
        <w:rPr>
          <w:rtl w:val="0"/>
        </w:rPr>
        <w:t xml:space="preserve">Home Address</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720" w:firstLine="0"/>
        <w:rPr>
          <w:b w:val="1"/>
          <w:bCs w:val="1"/>
        </w:rPr>
      </w:pPr>
      <w:r w:rsidDel="00000000" w:rsidR="00000000" w:rsidRPr="00000000">
        <w:rPr>
          <w:b w:val="1"/>
          <w:bCs w:val="1"/>
          <w:rtl w:val="0"/>
        </w:rPr>
        <w:t xml:space="preserve">Optional Information</w:t>
      </w:r>
    </w:p>
    <w:p w:rsidR="00000000" w:rsidDel="00000000" w:rsidP="00000000" w:rsidRDefault="00000000" w:rsidRPr="00000000" w14:paraId="00000019">
      <w:pPr>
        <w:ind w:left="720" w:firstLine="0"/>
        <w:rPr/>
      </w:pPr>
      <w:r w:rsidDel="00000000" w:rsidR="00000000" w:rsidRPr="00000000">
        <w:rPr>
          <w:rtl w:val="0"/>
        </w:rPr>
        <w:t xml:space="preserve">Information regarding gender, ethnic origin and race are optional. The information is requested for post-scholarship report generation only and in no way affects your selection for college scholarship awards. However, providing this information may increase your opportunities for scholarships where donors have asked that priority consideration be given to students meeting certain demographic criteria (such as minority status, parent's place of employment, area of study, etc.)</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t xml:space="preserve">Gender</w:t>
      </w:r>
    </w:p>
    <w:p w:rsidR="00000000" w:rsidDel="00000000" w:rsidP="00000000" w:rsidRDefault="00000000" w:rsidRPr="00000000" w14:paraId="0000001C">
      <w:pPr>
        <w:ind w:left="720" w:firstLine="0"/>
        <w:rPr/>
      </w:pPr>
      <w:r w:rsidDel="00000000" w:rsidR="00000000" w:rsidRPr="00000000">
        <w:rPr>
          <w:rtl w:val="0"/>
        </w:rPr>
        <w:t xml:space="preserve">Are you a U.S. citizen? </w:t>
      </w:r>
    </w:p>
    <w:p w:rsidR="00000000" w:rsidDel="00000000" w:rsidP="00000000" w:rsidRDefault="00000000" w:rsidRPr="00000000" w14:paraId="0000001D">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Yes</w:t>
      </w:r>
    </w:p>
    <w:p w:rsidR="00000000" w:rsidDel="00000000" w:rsidP="00000000" w:rsidRDefault="00000000" w:rsidRPr="00000000" w14:paraId="0000001E">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No</w:t>
      </w:r>
    </w:p>
    <w:p w:rsidR="00000000" w:rsidDel="00000000" w:rsidP="00000000" w:rsidRDefault="00000000" w:rsidRPr="00000000" w14:paraId="0000001F">
      <w:pPr>
        <w:ind w:left="720" w:firstLine="0"/>
        <w:rPr/>
      </w:pPr>
      <w:r w:rsidDel="00000000" w:rsidR="00000000" w:rsidRPr="00000000">
        <w:rPr>
          <w:rtl w:val="0"/>
        </w:rPr>
        <w:br w:type="textWrapping"/>
        <w:t xml:space="preserve">Please check your veteran status </w:t>
      </w:r>
    </w:p>
    <w:p w:rsidR="00000000" w:rsidDel="00000000" w:rsidP="00000000" w:rsidRDefault="00000000" w:rsidRPr="00000000" w14:paraId="00000020">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Veteran</w:t>
      </w:r>
    </w:p>
    <w:p w:rsidR="00000000" w:rsidDel="00000000" w:rsidP="00000000" w:rsidRDefault="00000000" w:rsidRPr="00000000" w14:paraId="00000021">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Child of a veteran</w:t>
      </w:r>
    </w:p>
    <w:p w:rsidR="00000000" w:rsidDel="00000000" w:rsidP="00000000" w:rsidRDefault="00000000" w:rsidRPr="00000000" w14:paraId="00000022">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Grandchild of a veteran</w:t>
      </w:r>
    </w:p>
    <w:p w:rsidR="00000000" w:rsidDel="00000000" w:rsidP="00000000" w:rsidRDefault="00000000" w:rsidRPr="00000000" w14:paraId="00000023">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Spouse of a veteran</w:t>
      </w:r>
    </w:p>
    <w:p w:rsidR="00000000" w:rsidDel="00000000" w:rsidP="00000000" w:rsidRDefault="00000000" w:rsidRPr="00000000" w14:paraId="00000024">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None of the above</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ind w:left="720" w:firstLine="0"/>
        <w:rPr/>
      </w:pPr>
      <w:r w:rsidDel="00000000" w:rsidR="00000000" w:rsidRPr="00000000">
        <w:rPr>
          <w:rtl w:val="0"/>
        </w:rPr>
        <w:t xml:space="preserve">Please check your status at the time of application</w:t>
      </w:r>
    </w:p>
    <w:p w:rsidR="00000000" w:rsidDel="00000000" w:rsidP="00000000" w:rsidRDefault="00000000" w:rsidRPr="00000000" w14:paraId="00000027">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I will graduate high school in May or June 2026</w:t>
      </w:r>
    </w:p>
    <w:p w:rsidR="00000000" w:rsidDel="00000000" w:rsidP="00000000" w:rsidRDefault="00000000" w:rsidRPr="00000000" w14:paraId="00000028">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I will be an incoming freshman graduating high school prior to 2026</w:t>
      </w:r>
    </w:p>
    <w:p w:rsidR="00000000" w:rsidDel="00000000" w:rsidP="00000000" w:rsidRDefault="00000000" w:rsidRPr="00000000" w14:paraId="00000029">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I have attended college but have less than 32 college credit hours</w:t>
      </w:r>
    </w:p>
    <w:p w:rsidR="00000000" w:rsidDel="00000000" w:rsidP="00000000" w:rsidRDefault="00000000" w:rsidRPr="00000000" w14:paraId="0000002A">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I have attended college but have at least 32 or more college credit hours</w:t>
      </w:r>
    </w:p>
    <w:p w:rsidR="00000000" w:rsidDel="00000000" w:rsidP="00000000" w:rsidRDefault="00000000" w:rsidRPr="00000000" w14:paraId="0000002B">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I am a GED graduate with no college credit hours</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t xml:space="preserve">Are you a first generation college student? </w:t>
      </w:r>
    </w:p>
    <w:p w:rsidR="00000000" w:rsidDel="00000000" w:rsidP="00000000" w:rsidRDefault="00000000" w:rsidRPr="00000000" w14:paraId="0000002E">
      <w:pPr>
        <w:ind w:left="720" w:firstLine="0"/>
        <w:rPr/>
      </w:pPr>
      <w:r w:rsidDel="00000000" w:rsidR="00000000" w:rsidRPr="00000000">
        <w:rPr>
          <w:rtl w:val="0"/>
        </w:rPr>
        <w:tab/>
      </w:r>
      <w:r w:rsidDel="00000000" w:rsidR="00000000" w:rsidRPr="00000000">
        <w:rPr>
          <w:sz w:val="30"/>
          <w:szCs w:val="30"/>
          <w:rtl w:val="0"/>
        </w:rPr>
        <w:t xml:space="preserve">▭ </w:t>
      </w:r>
      <w:r w:rsidDel="00000000" w:rsidR="00000000" w:rsidRPr="00000000">
        <w:rPr>
          <w:rtl w:val="0"/>
        </w:rPr>
        <w:t xml:space="preserve">Yes, I am the first among my parents or grandparents to attend college.</w:t>
      </w:r>
    </w:p>
    <w:p w:rsidR="00000000" w:rsidDel="00000000" w:rsidP="00000000" w:rsidRDefault="00000000" w:rsidRPr="00000000" w14:paraId="0000002F">
      <w:pPr>
        <w:ind w:left="720" w:firstLine="720"/>
        <w:rPr/>
      </w:pPr>
      <w:r w:rsidDel="00000000" w:rsidR="00000000" w:rsidRPr="00000000">
        <w:rPr>
          <w:sz w:val="30"/>
          <w:szCs w:val="30"/>
          <w:rtl w:val="0"/>
        </w:rPr>
        <w:t xml:space="preserve">▭ </w:t>
      </w:r>
      <w:r w:rsidDel="00000000" w:rsidR="00000000" w:rsidRPr="00000000">
        <w:rPr>
          <w:rtl w:val="0"/>
        </w:rPr>
        <w:t xml:space="preserve">No, either my parents or grandparents have attended college. </w:t>
      </w:r>
    </w:p>
    <w:p w:rsidR="00000000" w:rsidDel="00000000" w:rsidP="00000000" w:rsidRDefault="00000000" w:rsidRPr="00000000" w14:paraId="00000030">
      <w:pPr>
        <w:ind w:left="720" w:firstLine="720"/>
        <w:rPr/>
      </w:pPr>
      <w:r w:rsidDel="00000000" w:rsidR="00000000" w:rsidRPr="00000000">
        <w:rPr>
          <w:rtl w:val="0"/>
        </w:rPr>
      </w:r>
    </w:p>
    <w:p w:rsidR="00000000" w:rsidDel="00000000" w:rsidP="00000000" w:rsidRDefault="00000000" w:rsidRPr="00000000" w14:paraId="00000031">
      <w:pPr>
        <w:ind w:left="0" w:firstLine="720"/>
        <w:rPr/>
      </w:pPr>
      <w:r w:rsidDel="00000000" w:rsidR="00000000" w:rsidRPr="00000000">
        <w:rPr>
          <w:rtl w:val="0"/>
        </w:rPr>
        <w:t xml:space="preserve">Major Area of Study:  </w:t>
      </w:r>
    </w:p>
    <w:p w:rsidR="00000000" w:rsidDel="00000000" w:rsidP="00000000" w:rsidRDefault="00000000" w:rsidRPr="00000000" w14:paraId="00000032">
      <w:pPr>
        <w:ind w:left="0" w:firstLine="720"/>
        <w:rPr/>
      </w:pPr>
      <w:r w:rsidDel="00000000" w:rsidR="00000000" w:rsidRPr="00000000">
        <w:rPr>
          <w:rtl w:val="0"/>
        </w:rPr>
      </w:r>
    </w:p>
    <w:p w:rsidR="00000000" w:rsidDel="00000000" w:rsidP="00000000" w:rsidRDefault="00000000" w:rsidRPr="00000000" w14:paraId="00000033">
      <w:pPr>
        <w:ind w:left="0" w:firstLine="720"/>
        <w:rPr/>
      </w:pPr>
      <w:r w:rsidDel="00000000" w:rsidR="00000000" w:rsidRPr="00000000">
        <w:rPr>
          <w:rtl w:val="0"/>
        </w:rPr>
        <w:t xml:space="preserve">What is your career objective in the financial services industry? </w:t>
      </w:r>
    </w:p>
    <w:p w:rsidR="00000000" w:rsidDel="00000000" w:rsidP="00000000" w:rsidRDefault="00000000" w:rsidRPr="00000000" w14:paraId="00000034">
      <w:pPr>
        <w:ind w:left="0" w:firstLine="720"/>
        <w:rPr/>
      </w:pPr>
      <w:r w:rsidDel="00000000" w:rsidR="00000000" w:rsidRPr="00000000">
        <w:br w:type="page"/>
      </w:r>
      <w:r w:rsidDel="00000000" w:rsidR="00000000" w:rsidRPr="00000000">
        <w:rPr>
          <w:rtl w:val="0"/>
        </w:rPr>
      </w:r>
    </w:p>
    <w:p w:rsidR="00000000" w:rsidDel="00000000" w:rsidP="00000000" w:rsidRDefault="00000000" w:rsidRPr="00000000" w14:paraId="00000035">
      <w:pPr>
        <w:numPr>
          <w:ilvl w:val="0"/>
          <w:numId w:val="1"/>
        </w:numPr>
        <w:ind w:left="720" w:hanging="360"/>
        <w:rPr>
          <w:b w:val="1"/>
          <w:bCs w:val="1"/>
        </w:rPr>
      </w:pPr>
      <w:r w:rsidDel="00000000" w:rsidR="00000000" w:rsidRPr="00000000">
        <w:rPr>
          <w:b w:val="1"/>
          <w:bCs w:val="1"/>
          <w:rtl w:val="0"/>
        </w:rPr>
        <w:t xml:space="preserve">Essay</w:t>
      </w: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t xml:space="preserve">Your essay should be 500-800 words. You should address in your essay:</w:t>
        <w:br w:type="textWrapping"/>
        <w:t xml:space="preserve"> </w:t>
      </w:r>
    </w:p>
    <w:p w:rsidR="00000000" w:rsidDel="00000000" w:rsidP="00000000" w:rsidRDefault="00000000" w:rsidRPr="00000000" w14:paraId="00000037">
      <w:pPr>
        <w:numPr>
          <w:ilvl w:val="0"/>
          <w:numId w:val="3"/>
        </w:numPr>
        <w:ind w:left="1440" w:hanging="360"/>
        <w:rPr>
          <w:u w:val="none"/>
        </w:rPr>
      </w:pPr>
      <w:r w:rsidDel="00000000" w:rsidR="00000000" w:rsidRPr="00000000">
        <w:rPr>
          <w:rtl w:val="0"/>
        </w:rPr>
        <w:t xml:space="preserve">Why you wish to pursue a career in the financial services industry.</w:t>
      </w:r>
    </w:p>
    <w:p w:rsidR="00000000" w:rsidDel="00000000" w:rsidP="00000000" w:rsidRDefault="00000000" w:rsidRPr="00000000" w14:paraId="00000038">
      <w:pPr>
        <w:numPr>
          <w:ilvl w:val="0"/>
          <w:numId w:val="3"/>
        </w:numPr>
        <w:ind w:left="1440" w:hanging="360"/>
        <w:rPr>
          <w:u w:val="none"/>
        </w:rPr>
      </w:pPr>
      <w:r w:rsidDel="00000000" w:rsidR="00000000" w:rsidRPr="00000000">
        <w:rPr>
          <w:rtl w:val="0"/>
        </w:rPr>
        <w:t xml:space="preserve">How this scholarship will help you achieve your goals. </w:t>
      </w:r>
    </w:p>
    <w:p w:rsidR="00000000" w:rsidDel="00000000" w:rsidP="00000000" w:rsidRDefault="00000000" w:rsidRPr="00000000" w14:paraId="00000039">
      <w:pPr>
        <w:numPr>
          <w:ilvl w:val="0"/>
          <w:numId w:val="3"/>
        </w:numPr>
        <w:ind w:left="1440" w:hanging="360"/>
        <w:rPr>
          <w:u w:val="none"/>
        </w:rPr>
      </w:pPr>
      <w:r w:rsidDel="00000000" w:rsidR="00000000" w:rsidRPr="00000000">
        <w:rPr>
          <w:rtl w:val="0"/>
        </w:rPr>
        <w:t xml:space="preserve">Your college goals and choice of major, and why a scholarship is important to you. </w:t>
      </w:r>
    </w:p>
    <w:p w:rsidR="00000000" w:rsidDel="00000000" w:rsidP="00000000" w:rsidRDefault="00000000" w:rsidRPr="00000000" w14:paraId="0000003A">
      <w:pPr>
        <w:numPr>
          <w:ilvl w:val="0"/>
          <w:numId w:val="3"/>
        </w:numPr>
        <w:ind w:left="1440" w:hanging="360"/>
        <w:rPr>
          <w:u w:val="none"/>
        </w:rPr>
      </w:pPr>
      <w:r w:rsidDel="00000000" w:rsidR="00000000" w:rsidRPr="00000000">
        <w:rPr>
          <w:rtl w:val="0"/>
        </w:rPr>
        <w:t xml:space="preserve">Any academic and non-academic accomplishments, personal characteristics, or experiences that make you uniquely worthy of scholarship consideration.</w:t>
      </w:r>
    </w:p>
    <w:p w:rsidR="00000000" w:rsidDel="00000000" w:rsidP="00000000" w:rsidRDefault="00000000" w:rsidRPr="00000000" w14:paraId="0000003B">
      <w:pPr>
        <w:numPr>
          <w:ilvl w:val="0"/>
          <w:numId w:val="3"/>
        </w:numPr>
        <w:ind w:left="1440" w:hanging="360"/>
        <w:rPr>
          <w:u w:val="none"/>
        </w:rPr>
      </w:pPr>
      <w:r w:rsidDel="00000000" w:rsidR="00000000" w:rsidRPr="00000000">
        <w:rPr>
          <w:rtl w:val="0"/>
        </w:rPr>
        <w:t xml:space="preserve">Talk about a time when you had an interaction with someone with a different viewpoint and how you worked to find common ground.  </w:t>
      </w:r>
    </w:p>
    <w:p w:rsidR="00000000" w:rsidDel="00000000" w:rsidP="00000000" w:rsidRDefault="00000000" w:rsidRPr="00000000" w14:paraId="0000003C">
      <w:pPr>
        <w:numPr>
          <w:ilvl w:val="0"/>
          <w:numId w:val="3"/>
        </w:numPr>
        <w:ind w:left="1440" w:hanging="360"/>
        <w:rPr>
          <w:u w:val="none"/>
        </w:rPr>
      </w:pPr>
      <w:r w:rsidDel="00000000" w:rsidR="00000000" w:rsidRPr="00000000">
        <w:rPr>
          <w:b w:val="1"/>
          <w:bCs w:val="1"/>
          <w:rtl w:val="0"/>
        </w:rPr>
        <w:t xml:space="preserve">Most importantly, your essay must address how you intend to use your education to have a positive impact on your community.</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numPr>
          <w:ilvl w:val="0"/>
          <w:numId w:val="1"/>
        </w:numPr>
        <w:ind w:left="720" w:hanging="360"/>
        <w:rPr>
          <w:u w:val="none"/>
        </w:rPr>
      </w:pPr>
      <w:r w:rsidDel="00000000" w:rsidR="00000000" w:rsidRPr="00000000">
        <w:rPr>
          <w:rtl w:val="0"/>
        </w:rPr>
        <w:t xml:space="preserve">The Future of Finance Scholarship Fund is committed to equal opportunity in consideration for a scholarship award. The organization does not discriminate on the basis of race, color, religion, gender, age, national origin, disability, marital status, or any other protected class.</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Completed applications include </w:t>
      </w:r>
    </w:p>
    <w:p w:rsidR="00000000" w:rsidDel="00000000" w:rsidP="00000000" w:rsidRDefault="00000000" w:rsidRPr="00000000" w14:paraId="00000041">
      <w:pPr>
        <w:numPr>
          <w:ilvl w:val="0"/>
          <w:numId w:val="2"/>
        </w:numPr>
        <w:ind w:left="1440" w:hanging="360"/>
        <w:rPr>
          <w:u w:val="none"/>
        </w:rPr>
      </w:pPr>
      <w:r w:rsidDel="00000000" w:rsidR="00000000" w:rsidRPr="00000000">
        <w:rPr>
          <w:rtl w:val="0"/>
        </w:rPr>
        <w:t xml:space="preserve">Responses to all questions on this form</w:t>
      </w:r>
    </w:p>
    <w:p w:rsidR="00000000" w:rsidDel="00000000" w:rsidP="00000000" w:rsidRDefault="00000000" w:rsidRPr="00000000" w14:paraId="00000042">
      <w:pPr>
        <w:numPr>
          <w:ilvl w:val="0"/>
          <w:numId w:val="2"/>
        </w:numPr>
        <w:ind w:left="1440" w:hanging="360"/>
        <w:rPr>
          <w:u w:val="none"/>
        </w:rPr>
      </w:pPr>
      <w:r w:rsidDel="00000000" w:rsidR="00000000" w:rsidRPr="00000000">
        <w:rPr>
          <w:rtl w:val="0"/>
        </w:rPr>
        <w:t xml:space="preserve">High school transcript with GPA, if you will graduate or have graduated in the last 4 years</w:t>
      </w:r>
    </w:p>
    <w:p w:rsidR="00000000" w:rsidDel="00000000" w:rsidP="00000000" w:rsidRDefault="00000000" w:rsidRPr="00000000" w14:paraId="00000043">
      <w:pPr>
        <w:numPr>
          <w:ilvl w:val="0"/>
          <w:numId w:val="2"/>
        </w:numPr>
        <w:ind w:left="1440" w:hanging="360"/>
        <w:rPr>
          <w:u w:val="none"/>
        </w:rPr>
      </w:pPr>
      <w:r w:rsidDel="00000000" w:rsidR="00000000" w:rsidRPr="00000000">
        <w:rPr>
          <w:rtl w:val="0"/>
        </w:rPr>
        <w:t xml:space="preserve">Two letters of recommendation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ind w:left="720" w:firstLine="0"/>
        <w:rPr/>
      </w:pPr>
      <w:r w:rsidDel="00000000" w:rsidR="00000000" w:rsidRPr="00000000">
        <w:rPr>
          <w:rtl w:val="0"/>
        </w:rPr>
        <w:t xml:space="preserve">All materials should be delivered to </w:t>
      </w:r>
      <w:hyperlink r:id="rId7">
        <w:r w:rsidDel="00000000" w:rsidR="00000000" w:rsidRPr="00000000">
          <w:rPr>
            <w:color w:val="1155cc"/>
            <w:u w:val="single"/>
            <w:rtl w:val="0"/>
          </w:rPr>
          <w:t xml:space="preserve">marketing@primefinancial.com</w:t>
        </w:r>
      </w:hyperlink>
      <w:r w:rsidDel="00000000" w:rsidR="00000000" w:rsidRPr="00000000">
        <w:rPr>
          <w:rtl w:val="0"/>
        </w:rPr>
        <w:t xml:space="preserve"> with the subject line, “The Future of Finance Scholarship Fund”.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rtl w:val="0"/>
        </w:rPr>
      </w:r>
    </w:p>
    <w:p w:rsidR="00000000" w:rsidDel="00000000" w:rsidP="00000000" w:rsidRDefault="00000000" w:rsidRPr="00000000" w14:paraId="0000004A">
      <w:pPr>
        <w:jc w:val="center"/>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cente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4C">
    <w:pPr>
      <w:jc w:val="center"/>
      <w:rPr>
        <w:rFonts w:ascii="Georgia" w:cs="Georgia" w:eastAsia="Georgia" w:hAnsi="Georgia"/>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jc w:val="center"/>
      <w:rPr>
        <w:rFonts w:ascii="Georgia" w:cs="Georgia" w:eastAsia="Georgia" w:hAnsi="Georgia"/>
        <w:b w:val="1"/>
        <w:bCs w:val="1"/>
      </w:rPr>
    </w:pPr>
    <w:r w:rsidDel="00000000" w:rsidR="00000000" w:rsidRPr="00000000">
      <w:rPr>
        <w:rFonts w:ascii="Georgia" w:cs="Georgia" w:eastAsia="Georgia" w:hAnsi="Georgia"/>
        <w:b w:val="1"/>
        <w:bCs w:val="1"/>
        <w:rtl w:val="0"/>
      </w:rPr>
      <w:br w:type="textWrapping"/>
      <w:t xml:space="preserve">The Future of Finance Scholarship Fund</w:t>
    </w:r>
  </w:p>
  <w:p w:rsidR="00000000" w:rsidDel="00000000" w:rsidP="00000000" w:rsidRDefault="00000000" w:rsidRPr="00000000" w14:paraId="0000004E">
    <w:pPr>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6201 College Blvd., Suite #150</w:t>
    </w:r>
  </w:p>
  <w:p w:rsidR="00000000" w:rsidDel="00000000" w:rsidP="00000000" w:rsidRDefault="00000000" w:rsidRPr="00000000" w14:paraId="0000004F">
    <w:pPr>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Overland Park, KS 66211</w:t>
    </w:r>
  </w:p>
  <w:p w:rsidR="00000000" w:rsidDel="00000000" w:rsidP="00000000" w:rsidRDefault="00000000" w:rsidRPr="00000000" w14:paraId="00000050">
    <w:pPr>
      <w:jc w:val="right"/>
      <w:rPr>
        <w:rFonts w:ascii="Georgia" w:cs="Georgia" w:eastAsia="Georgia" w:hAnsi="Georgia"/>
        <w:b w:val="1"/>
        <w:bCs w:val="1"/>
      </w:rPr>
    </w:pPr>
    <w:r w:rsidDel="00000000" w:rsidR="00000000" w:rsidRPr="00000000">
      <w:rPr>
        <w:rFonts w:ascii="Georgia" w:cs="Georgia" w:eastAsia="Georgia" w:hAnsi="Georgia"/>
        <w:b w:val="1"/>
        <w:bCs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arketing@primefinancia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